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E3753" w:rsidRDefault="00C960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fldChar w:fldCharType="begin"/>
      </w:r>
      <w:r w:rsidR="009E3753">
        <w:instrText xml:space="preserve"> SEQ CHAPTER \h \r 1</w:instrText>
      </w:r>
      <w:r>
        <w:fldChar w:fldCharType="end"/>
      </w:r>
      <w:r w:rsidR="009E3753">
        <w:rPr>
          <w:rFonts w:ascii="Arial" w:hAnsi="Arial"/>
          <w:color w:val="000080"/>
        </w:rPr>
        <w:tab/>
        <w:t>Chemistry Department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ab/>
        <w:t xml:space="preserve">Course Outline - </w:t>
      </w:r>
      <w:proofErr w:type="gramStart"/>
      <w:r>
        <w:rPr>
          <w:rFonts w:ascii="Arial" w:hAnsi="Arial"/>
          <w:color w:val="000080"/>
        </w:rPr>
        <w:t>Chemistry ,</w:t>
      </w:r>
      <w:proofErr w:type="gramEnd"/>
      <w:r>
        <w:rPr>
          <w:rFonts w:ascii="Arial" w:hAnsi="Arial"/>
          <w:color w:val="000080"/>
        </w:rPr>
        <w:t xml:space="preserve"> CPC 201.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ab/>
      </w:r>
      <w:proofErr w:type="gramStart"/>
      <w:r>
        <w:rPr>
          <w:rFonts w:ascii="Arial" w:hAnsi="Arial"/>
          <w:color w:val="000080"/>
        </w:rPr>
        <w:t>Introduction to Inorganic Chemistry, 2.</w:t>
      </w:r>
      <w:proofErr w:type="gramEnd"/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>Prerequisites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>Credit Hours - 3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  <w:u w:val="single"/>
        </w:rPr>
      </w:pPr>
      <w:proofErr w:type="gramStart"/>
      <w:r>
        <w:rPr>
          <w:rFonts w:ascii="Arial" w:hAnsi="Arial"/>
          <w:color w:val="000080"/>
        </w:rPr>
        <w:t>Instructor - Paul S. Cohen.</w:t>
      </w:r>
      <w:proofErr w:type="gramEnd"/>
      <w:r>
        <w:rPr>
          <w:rFonts w:ascii="Arial" w:hAnsi="Arial"/>
          <w:color w:val="000080"/>
        </w:rPr>
        <w:t xml:space="preserve">   </w:t>
      </w:r>
      <w:hyperlink r:id="rId5" w:history="1">
        <w:r>
          <w:rPr>
            <w:rFonts w:ascii="Arial" w:hAnsi="Arial"/>
            <w:color w:val="0000FF"/>
            <w:u w:val="single"/>
          </w:rPr>
          <w:t>Kinggama45@aol</w:t>
        </w:r>
        <w:r>
          <w:rPr>
            <w:rFonts w:ascii="Arial" w:hAnsi="Arial"/>
            <w:b/>
            <w:color w:val="0000FF"/>
            <w:u w:val="single"/>
          </w:rPr>
          <w:t>.com</w:t>
        </w:r>
      </w:hyperlink>
      <w:proofErr w:type="gramStart"/>
      <w:r>
        <w:rPr>
          <w:rFonts w:ascii="Arial" w:hAnsi="Arial"/>
          <w:b/>
          <w:color w:val="000080"/>
        </w:rPr>
        <w:t xml:space="preserve">    Information</w:t>
      </w:r>
      <w:proofErr w:type="gramEnd"/>
      <w:r>
        <w:rPr>
          <w:rFonts w:ascii="Arial" w:hAnsi="Arial"/>
          <w:b/>
          <w:color w:val="000080"/>
        </w:rPr>
        <w:t xml:space="preserve"> for the course will occasion</w:t>
      </w:r>
      <w:r w:rsidR="00147D61">
        <w:rPr>
          <w:rFonts w:ascii="Arial" w:hAnsi="Arial"/>
          <w:b/>
          <w:color w:val="000080"/>
        </w:rPr>
        <w:t>ally be posted at www.pinchaschem</w:t>
      </w:r>
      <w:r>
        <w:rPr>
          <w:rFonts w:ascii="Arial" w:hAnsi="Arial"/>
          <w:b/>
          <w:color w:val="000080"/>
        </w:rPr>
        <w:t>site.com on a "</w:t>
      </w:r>
      <w:proofErr w:type="spellStart"/>
      <w:r>
        <w:rPr>
          <w:rFonts w:ascii="Arial" w:hAnsi="Arial"/>
          <w:b/>
          <w:color w:val="000080"/>
        </w:rPr>
        <w:t>Touro</w:t>
      </w:r>
      <w:proofErr w:type="spellEnd"/>
      <w:r>
        <w:rPr>
          <w:rFonts w:ascii="Arial" w:hAnsi="Arial"/>
          <w:b/>
          <w:color w:val="000080"/>
        </w:rPr>
        <w:t>" page.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  <w:u w:val="single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General inorganic chemistry is an introduction to college chemistry. The course is consistent with American Chemical Society standards in both coverage and difficulty. Topics in chemistry 2 include aqueous solutions, kinetics, equilibrium, </w:t>
      </w:r>
      <w:proofErr w:type="spellStart"/>
      <w:r>
        <w:rPr>
          <w:rFonts w:ascii="Arial" w:hAnsi="Arial"/>
          <w:color w:val="000080"/>
        </w:rPr>
        <w:t>thermodynamics</w:t>
      </w:r>
      <w:proofErr w:type="gramStart"/>
      <w:r>
        <w:rPr>
          <w:rFonts w:ascii="Arial" w:hAnsi="Arial"/>
          <w:color w:val="000080"/>
        </w:rPr>
        <w:t>,acid</w:t>
      </w:r>
      <w:proofErr w:type="spellEnd"/>
      <w:proofErr w:type="gramEnd"/>
      <w:r>
        <w:rPr>
          <w:rFonts w:ascii="Arial" w:hAnsi="Arial"/>
          <w:color w:val="000080"/>
        </w:rPr>
        <w:t xml:space="preserve">-base </w:t>
      </w:r>
      <w:proofErr w:type="spellStart"/>
      <w:r>
        <w:rPr>
          <w:rFonts w:ascii="Arial" w:hAnsi="Arial"/>
          <w:color w:val="000080"/>
        </w:rPr>
        <w:t>equilibria</w:t>
      </w:r>
      <w:proofErr w:type="spellEnd"/>
      <w:r>
        <w:rPr>
          <w:rFonts w:ascii="Arial" w:hAnsi="Arial"/>
          <w:color w:val="000080"/>
        </w:rPr>
        <w:t xml:space="preserve">, </w:t>
      </w:r>
      <w:proofErr w:type="spellStart"/>
      <w:r>
        <w:rPr>
          <w:rFonts w:ascii="Arial" w:hAnsi="Arial"/>
          <w:color w:val="000080"/>
        </w:rPr>
        <w:t>Ksp</w:t>
      </w:r>
      <w:proofErr w:type="spellEnd"/>
      <w:r>
        <w:rPr>
          <w:rFonts w:ascii="Arial" w:hAnsi="Arial"/>
          <w:color w:val="000080"/>
        </w:rPr>
        <w:t>, electrochemistry, nuclear, and organic chemistry.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  <w:u w:val="single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The objectives of the course are 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ab/>
        <w:t xml:space="preserve">1. </w:t>
      </w:r>
      <w:r>
        <w:rPr>
          <w:rFonts w:ascii="Arial" w:hAnsi="Arial"/>
          <w:color w:val="000080"/>
        </w:rPr>
        <w:tab/>
        <w:t>To provide the foundation necessary for more advanced work in chemistry, for courses such as organic and physical chemistry.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ab/>
        <w:t xml:space="preserve">2.  </w:t>
      </w:r>
      <w:r>
        <w:rPr>
          <w:rFonts w:ascii="Arial" w:hAnsi="Arial"/>
          <w:color w:val="000080"/>
        </w:rPr>
        <w:tab/>
        <w:t xml:space="preserve">To prepare students adequately for examinations such as the </w:t>
      </w:r>
      <w:proofErr w:type="spellStart"/>
      <w:r>
        <w:rPr>
          <w:rFonts w:ascii="Arial" w:hAnsi="Arial"/>
          <w:color w:val="000080"/>
        </w:rPr>
        <w:t>MCAT’s</w:t>
      </w:r>
      <w:proofErr w:type="spellEnd"/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ab/>
        <w:t xml:space="preserve">           </w:t>
      </w:r>
      <w:proofErr w:type="gramStart"/>
      <w:r>
        <w:rPr>
          <w:rFonts w:ascii="Arial" w:hAnsi="Arial"/>
          <w:color w:val="000080"/>
        </w:rPr>
        <w:t>which</w:t>
      </w:r>
      <w:proofErr w:type="gramEnd"/>
      <w:r>
        <w:rPr>
          <w:rFonts w:ascii="Arial" w:hAnsi="Arial"/>
          <w:color w:val="000080"/>
        </w:rPr>
        <w:t xml:space="preserve"> they may need for later advancement.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9E3753">
      <w:pPr>
        <w:pStyle w:val="Level1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>3.</w:t>
      </w:r>
      <w:r>
        <w:rPr>
          <w:rFonts w:ascii="Arial" w:hAnsi="Arial"/>
          <w:color w:val="000080"/>
        </w:rPr>
        <w:tab/>
        <w:t xml:space="preserve"> To provide sufficient background in chemistry to enrich the student’s understanding of the physical world, and to enhance comprehension in related science areas, such as geology, physics, and biology.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B14D1B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Course Content.  (Based on “Brown and Lemay – </w:t>
      </w:r>
      <w:r>
        <w:rPr>
          <w:rFonts w:ascii="Arial" w:hAnsi="Arial"/>
          <w:color w:val="000080"/>
          <w:u w:val="single"/>
        </w:rPr>
        <w:t>Chemistry</w:t>
      </w:r>
      <w:r>
        <w:rPr>
          <w:rFonts w:ascii="Arial" w:hAnsi="Arial"/>
          <w:color w:val="000080"/>
        </w:rPr>
        <w:t>” cited below)</w:t>
      </w:r>
      <w:r>
        <w:rPr>
          <w:rFonts w:ascii="Arial" w:hAnsi="Arial"/>
          <w:color w:val="000080"/>
        </w:rPr>
        <w:tab/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1</w:t>
      </w:r>
      <w:r w:rsidR="009E3753">
        <w:rPr>
          <w:rFonts w:ascii="Chantilly-Medium" w:hAnsi="Chantilly-Medium"/>
          <w:color w:val="000080"/>
        </w:rPr>
        <w:t xml:space="preserve">.  Solutions.   Chapter 13.  Omit section 13.6     Answer problems 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 xml:space="preserve">  15,17, 25,29, 35</w:t>
      </w:r>
      <w:proofErr w:type="gramStart"/>
      <w:r>
        <w:rPr>
          <w:rFonts w:ascii="Chantilly-Medium" w:hAnsi="Chantilly-Medium"/>
          <w:color w:val="000080"/>
        </w:rPr>
        <w:t>,  39</w:t>
      </w:r>
      <w:proofErr w:type="gramEnd"/>
      <w:r>
        <w:rPr>
          <w:rFonts w:ascii="Chantilly-Medium" w:hAnsi="Chantilly-Medium"/>
          <w:color w:val="000080"/>
        </w:rPr>
        <w:t xml:space="preserve"> , 41, 43, 45, </w:t>
      </w:r>
      <w:r>
        <w:rPr>
          <w:rFonts w:ascii="Chantilly-Medium" w:hAnsi="Chantilly-Medium"/>
          <w:b/>
          <w:color w:val="000080"/>
        </w:rPr>
        <w:t>47</w:t>
      </w:r>
      <w:r>
        <w:rPr>
          <w:rFonts w:ascii="Chantilly-Medium" w:hAnsi="Chantilly-Medium"/>
          <w:color w:val="000080"/>
        </w:rPr>
        <w:t>, 55,57, 61,63, 65,69.</w:t>
      </w:r>
      <w:r>
        <w:rPr>
          <w:rFonts w:ascii="Chantilly-Medium" w:hAnsi="Chantilly-Medium"/>
          <w:b/>
          <w:color w:val="000080"/>
        </w:rPr>
        <w:t>71</w:t>
      </w:r>
      <w:r>
        <w:rPr>
          <w:rFonts w:ascii="Chantilly-Medium" w:hAnsi="Chantilly-Medium"/>
          <w:color w:val="000080"/>
        </w:rPr>
        <w:t xml:space="preserve">,73, 75  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2</w:t>
      </w:r>
      <w:r w:rsidR="009E3753">
        <w:rPr>
          <w:rFonts w:ascii="Chantilly-Medium" w:hAnsi="Chantilly-Medium"/>
          <w:color w:val="000080"/>
        </w:rPr>
        <w:t>.  Kinetics.   Chapter 14.  Answer problems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3, 5, 13, 17,19,23,25,</w:t>
      </w:r>
      <w:r>
        <w:rPr>
          <w:rFonts w:ascii="Chantilly-Medium" w:hAnsi="Chantilly-Medium"/>
          <w:b/>
          <w:color w:val="000080"/>
        </w:rPr>
        <w:t>27</w:t>
      </w:r>
      <w:r>
        <w:rPr>
          <w:rFonts w:ascii="Chantilly-Medium" w:hAnsi="Chantilly-Medium"/>
          <w:color w:val="000080"/>
        </w:rPr>
        <w:t xml:space="preserve">, </w:t>
      </w:r>
      <w:r>
        <w:rPr>
          <w:rFonts w:ascii="Chantilly-Medium" w:hAnsi="Chantilly-Medium"/>
          <w:b/>
          <w:color w:val="000080"/>
        </w:rPr>
        <w:t>29</w:t>
      </w:r>
      <w:r>
        <w:rPr>
          <w:rFonts w:ascii="Chantilly-Medium" w:hAnsi="Chantilly-Medium"/>
          <w:color w:val="000080"/>
        </w:rPr>
        <w:t xml:space="preserve">,30, </w:t>
      </w:r>
      <w:r>
        <w:rPr>
          <w:rFonts w:ascii="Chantilly-Medium" w:hAnsi="Chantilly-Medium"/>
          <w:b/>
          <w:color w:val="000080"/>
        </w:rPr>
        <w:t>31</w:t>
      </w:r>
      <w:proofErr w:type="gramStart"/>
      <w:r>
        <w:rPr>
          <w:rFonts w:ascii="Chantilly-Medium" w:hAnsi="Chantilly-Medium"/>
          <w:color w:val="000080"/>
        </w:rPr>
        <w:t xml:space="preserve">,  </w:t>
      </w:r>
      <w:r>
        <w:rPr>
          <w:rFonts w:ascii="Chantilly-Medium" w:hAnsi="Chantilly-Medium"/>
          <w:b/>
          <w:color w:val="000080"/>
        </w:rPr>
        <w:t>33</w:t>
      </w:r>
      <w:proofErr w:type="gramEnd"/>
      <w:r>
        <w:rPr>
          <w:rFonts w:ascii="Chantilly-Medium" w:hAnsi="Chantilly-Medium"/>
          <w:color w:val="000080"/>
        </w:rPr>
        <w:t xml:space="preserve">, 34, </w:t>
      </w:r>
      <w:r>
        <w:rPr>
          <w:rFonts w:ascii="Chantilly-Medium" w:hAnsi="Chantilly-Medium"/>
          <w:b/>
          <w:color w:val="000080"/>
        </w:rPr>
        <w:t>35</w:t>
      </w:r>
      <w:r>
        <w:rPr>
          <w:rFonts w:ascii="Chantilly-Medium" w:hAnsi="Chantilly-Medium"/>
          <w:color w:val="000080"/>
        </w:rPr>
        <w:t xml:space="preserve"> 37, 39,41,43,</w:t>
      </w:r>
      <w:r>
        <w:rPr>
          <w:rFonts w:ascii="Chantilly-Medium" w:hAnsi="Chantilly-Medium"/>
          <w:b/>
          <w:color w:val="000080"/>
        </w:rPr>
        <w:t>45</w:t>
      </w:r>
      <w:r>
        <w:rPr>
          <w:rFonts w:ascii="Chantilly-Medium" w:hAnsi="Chantilly-Medium"/>
          <w:color w:val="000080"/>
        </w:rPr>
        <w:t xml:space="preserve">,47,69,73, </w:t>
      </w:r>
      <w:r>
        <w:rPr>
          <w:rFonts w:ascii="Chantilly-Medium" w:hAnsi="Chantilly-Medium"/>
          <w:b/>
          <w:color w:val="000080"/>
        </w:rPr>
        <w:t>77</w:t>
      </w:r>
      <w:r>
        <w:rPr>
          <w:rFonts w:ascii="Chantilly-Medium" w:hAnsi="Chantilly-Medium"/>
          <w:color w:val="000080"/>
        </w:rPr>
        <w:t xml:space="preserve">,  99, 100,115, 116.  </w:t>
      </w:r>
    </w:p>
    <w:p w:rsidR="002926CC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hantilly-Medium" w:hAnsi="Chantilly-Medium"/>
          <w:color w:val="000080"/>
        </w:rPr>
      </w:pPr>
    </w:p>
    <w:p w:rsidR="009E3753" w:rsidRDefault="002926CC" w:rsidP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3</w:t>
      </w:r>
      <w:r w:rsidR="009E3753">
        <w:rPr>
          <w:rFonts w:ascii="Chantilly-Medium" w:hAnsi="Chantilly-Medium"/>
          <w:color w:val="000080"/>
        </w:rPr>
        <w:t>.  Chemical Equilibrium.  Chapter 15.   Answer problems 13,15,17, 19, 21,23, 25, 27, 31,</w:t>
      </w:r>
      <w:r w:rsidR="009E3753">
        <w:rPr>
          <w:rFonts w:ascii="Chantilly-Medium" w:hAnsi="Chantilly-Medium"/>
          <w:b/>
          <w:color w:val="000080"/>
        </w:rPr>
        <w:t>33</w:t>
      </w:r>
      <w:r w:rsidR="009E3753">
        <w:rPr>
          <w:rFonts w:ascii="Chantilly-Medium" w:hAnsi="Chantilly-Medium"/>
          <w:color w:val="000080"/>
        </w:rPr>
        <w:t xml:space="preserve">, 35a, </w:t>
      </w:r>
      <w:r w:rsidR="009E3753">
        <w:rPr>
          <w:rFonts w:ascii="Chantilly-Medium" w:hAnsi="Chantilly-Medium"/>
          <w:b/>
          <w:color w:val="000080"/>
        </w:rPr>
        <w:t>37</w:t>
      </w:r>
      <w:r w:rsidR="009E3753">
        <w:rPr>
          <w:rFonts w:ascii="Chantilly-Medium" w:hAnsi="Chantilly-Medium"/>
          <w:color w:val="000080"/>
        </w:rPr>
        <w:t>, 39</w:t>
      </w:r>
      <w:proofErr w:type="gramStart"/>
      <w:r w:rsidR="009E3753">
        <w:rPr>
          <w:rFonts w:ascii="Chantilly-Medium" w:hAnsi="Chantilly-Medium"/>
          <w:color w:val="000080"/>
        </w:rPr>
        <w:t>,  43</w:t>
      </w:r>
      <w:proofErr w:type="gramEnd"/>
      <w:r w:rsidR="009E3753">
        <w:rPr>
          <w:rFonts w:ascii="Chantilly-Medium" w:hAnsi="Chantilly-Medium"/>
          <w:color w:val="000080"/>
        </w:rPr>
        <w:t xml:space="preserve">, 44, 45, 49, 51,53,55,  </w:t>
      </w:r>
      <w:r w:rsidR="009E3753">
        <w:rPr>
          <w:rFonts w:ascii="Chantilly-Medium" w:hAnsi="Chantilly-Medium"/>
          <w:b/>
          <w:color w:val="000080"/>
        </w:rPr>
        <w:t xml:space="preserve">61, 63 , </w:t>
      </w:r>
      <w:r w:rsidR="009E3753">
        <w:rPr>
          <w:rFonts w:ascii="Chantilly-Medium" w:hAnsi="Chantilly-Medium"/>
          <w:color w:val="000080"/>
        </w:rPr>
        <w:t>67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4</w:t>
      </w:r>
      <w:r w:rsidR="009E3753">
        <w:rPr>
          <w:rFonts w:ascii="Chantilly-Medium" w:hAnsi="Chantilly-Medium"/>
          <w:color w:val="000080"/>
        </w:rPr>
        <w:t>.  Acids and bases.   Chapter 16.  Problems 13,15 through 20, 21,23, 27,29</w:t>
      </w:r>
      <w:proofErr w:type="gramStart"/>
      <w:r w:rsidR="009E3753">
        <w:rPr>
          <w:rFonts w:ascii="Chantilly-Medium" w:hAnsi="Chantilly-Medium"/>
          <w:color w:val="000080"/>
        </w:rPr>
        <w:t>,  33</w:t>
      </w:r>
      <w:proofErr w:type="gramEnd"/>
      <w:r w:rsidR="009E3753">
        <w:rPr>
          <w:rFonts w:ascii="Chantilly-Medium" w:hAnsi="Chantilly-Medium"/>
          <w:color w:val="000080"/>
        </w:rPr>
        <w:t xml:space="preserve">, 35, 37, 41,43, 45, 47, 49, </w:t>
      </w:r>
      <w:r w:rsidR="009E3753">
        <w:rPr>
          <w:rFonts w:ascii="Chantilly-Medium" w:hAnsi="Chantilly-Medium"/>
          <w:b/>
          <w:color w:val="000080"/>
        </w:rPr>
        <w:t>51</w:t>
      </w:r>
      <w:r w:rsidR="009E3753">
        <w:rPr>
          <w:rFonts w:ascii="Chantilly-Medium" w:hAnsi="Chantilly-Medium"/>
          <w:color w:val="000080"/>
        </w:rPr>
        <w:t xml:space="preserve">, 53, </w:t>
      </w:r>
      <w:r w:rsidR="009E3753">
        <w:rPr>
          <w:rFonts w:ascii="Chantilly-Medium" w:hAnsi="Chantilly-Medium"/>
          <w:b/>
          <w:color w:val="000080"/>
        </w:rPr>
        <w:t>55</w:t>
      </w:r>
      <w:r w:rsidR="009E3753">
        <w:rPr>
          <w:rFonts w:ascii="Chantilly-Medium" w:hAnsi="Chantilly-Medium"/>
          <w:color w:val="000080"/>
        </w:rPr>
        <w:t>,57, 59. 63</w:t>
      </w:r>
      <w:proofErr w:type="gramStart"/>
      <w:r w:rsidR="009E3753">
        <w:rPr>
          <w:rFonts w:ascii="Chantilly-Medium" w:hAnsi="Chantilly-Medium"/>
          <w:color w:val="000080"/>
        </w:rPr>
        <w:t>,  73</w:t>
      </w:r>
      <w:proofErr w:type="gramEnd"/>
      <w:r w:rsidR="009E3753">
        <w:rPr>
          <w:rFonts w:ascii="Chantilly-Medium" w:hAnsi="Chantilly-Medium"/>
          <w:color w:val="000080"/>
        </w:rPr>
        <w:t>, 75, 77, 79, 81, 83,  95, 107, 120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5</w:t>
      </w:r>
      <w:r w:rsidR="009E3753">
        <w:rPr>
          <w:rFonts w:ascii="Chantilly-Medium" w:hAnsi="Chantilly-Medium"/>
          <w:color w:val="000080"/>
        </w:rPr>
        <w:t xml:space="preserve">.  Aqueous </w:t>
      </w:r>
      <w:proofErr w:type="spellStart"/>
      <w:r w:rsidR="009E3753">
        <w:rPr>
          <w:rFonts w:ascii="Chantilly-Medium" w:hAnsi="Chantilly-Medium"/>
          <w:color w:val="000080"/>
        </w:rPr>
        <w:t>equilibria</w:t>
      </w:r>
      <w:proofErr w:type="spellEnd"/>
      <w:r w:rsidR="009E3753">
        <w:rPr>
          <w:rFonts w:ascii="Chantilly-Medium" w:hAnsi="Chantilly-Medium"/>
          <w:color w:val="000080"/>
        </w:rPr>
        <w:t xml:space="preserve">.  Chapter 17.  Omit mathematical treatment of formation constants, page 731.  Answer questions   </w:t>
      </w:r>
      <w:r w:rsidR="009E3753">
        <w:rPr>
          <w:rFonts w:ascii="Chantilly-Medium" w:hAnsi="Chantilly-Medium"/>
          <w:b/>
          <w:color w:val="000080"/>
        </w:rPr>
        <w:t>15</w:t>
      </w:r>
      <w:r w:rsidR="009E3753">
        <w:rPr>
          <w:rFonts w:ascii="Chantilly-Medium" w:hAnsi="Chantilly-Medium"/>
          <w:color w:val="000080"/>
        </w:rPr>
        <w:t xml:space="preserve"> through 25, odd numbers only, </w:t>
      </w:r>
      <w:r w:rsidR="009E3753">
        <w:rPr>
          <w:rFonts w:ascii="Chantilly-Medium" w:hAnsi="Chantilly-Medium"/>
          <w:b/>
          <w:color w:val="000080"/>
        </w:rPr>
        <w:t>27,</w:t>
      </w:r>
      <w:r w:rsidR="009E3753">
        <w:rPr>
          <w:rFonts w:ascii="Chantilly-Medium" w:hAnsi="Chantilly-Medium"/>
          <w:color w:val="000080"/>
        </w:rPr>
        <w:t xml:space="preserve"> 31, 33, 35, 37, 39, 41, </w:t>
      </w:r>
      <w:r w:rsidR="009E3753">
        <w:rPr>
          <w:rFonts w:ascii="Chantilly-Medium" w:hAnsi="Chantilly-Medium"/>
          <w:b/>
          <w:color w:val="000080"/>
        </w:rPr>
        <w:t>43</w:t>
      </w:r>
      <w:r w:rsidR="009E3753">
        <w:rPr>
          <w:rFonts w:ascii="Chantilly-Medium" w:hAnsi="Chantilly-Medium"/>
          <w:color w:val="000080"/>
        </w:rPr>
        <w:t>,</w:t>
      </w:r>
      <w:r w:rsidR="009E3753">
        <w:rPr>
          <w:rFonts w:ascii="Chantilly-Medium" w:hAnsi="Chantilly-Medium"/>
          <w:b/>
          <w:color w:val="000080"/>
        </w:rPr>
        <w:t xml:space="preserve"> 45</w:t>
      </w:r>
      <w:r w:rsidR="009E3753">
        <w:rPr>
          <w:rFonts w:ascii="Chantilly-Medium" w:hAnsi="Chantilly-Medium"/>
          <w:color w:val="000080"/>
        </w:rPr>
        <w:t xml:space="preserve">, 47, 49, </w:t>
      </w:r>
      <w:r w:rsidR="009E3753">
        <w:rPr>
          <w:rFonts w:ascii="Chantilly-Medium" w:hAnsi="Chantilly-Medium"/>
          <w:b/>
          <w:color w:val="000080"/>
        </w:rPr>
        <w:t>51</w:t>
      </w:r>
      <w:r w:rsidR="009E3753">
        <w:rPr>
          <w:rFonts w:ascii="Chantilly-Medium" w:hAnsi="Chantilly-Medium"/>
          <w:color w:val="000080"/>
        </w:rPr>
        <w:t xml:space="preserve">, 53, </w:t>
      </w:r>
      <w:proofErr w:type="gramStart"/>
      <w:r w:rsidR="009E3753">
        <w:rPr>
          <w:rFonts w:ascii="Chantilly-Medium" w:hAnsi="Chantilly-Medium"/>
          <w:color w:val="000080"/>
        </w:rPr>
        <w:t>54.</w:t>
      </w:r>
      <w:r w:rsidR="009E3753">
        <w:rPr>
          <w:rFonts w:ascii="Chantilly-Medium" w:hAnsi="Chantilly-Medium"/>
          <w:b/>
          <w:color w:val="000080"/>
        </w:rPr>
        <w:t>55,57,71</w:t>
      </w:r>
      <w:r w:rsidR="009E3753">
        <w:rPr>
          <w:rFonts w:ascii="Chantilly-Medium" w:hAnsi="Chantilly-Medium"/>
          <w:color w:val="000080"/>
        </w:rPr>
        <w:t xml:space="preserve"> ,</w:t>
      </w:r>
      <w:proofErr w:type="gramEnd"/>
      <w:r w:rsidR="009E3753">
        <w:rPr>
          <w:rFonts w:ascii="Chantilly-Medium" w:hAnsi="Chantilly-Medium"/>
          <w:color w:val="000080"/>
        </w:rPr>
        <w:t xml:space="preserve">   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hantilly-Medium" w:hAnsi="Chantilly-Medium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6</w:t>
      </w:r>
      <w:r w:rsidR="009E3753">
        <w:rPr>
          <w:rFonts w:ascii="Chantilly-Medium" w:hAnsi="Chantilly-Medium"/>
          <w:color w:val="000080"/>
        </w:rPr>
        <w:t>.  Thermodynamics.   Chapter 19.  Answer problems 11,13,15,21,25,31,37,41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ab/>
        <w:t>43a,b</w:t>
      </w:r>
      <w:proofErr w:type="gramStart"/>
      <w:r>
        <w:rPr>
          <w:rFonts w:ascii="Chantilly-Medium" w:hAnsi="Chantilly-Medium"/>
          <w:color w:val="000080"/>
        </w:rPr>
        <w:t>,c</w:t>
      </w:r>
      <w:proofErr w:type="gramEnd"/>
      <w:r>
        <w:rPr>
          <w:rFonts w:ascii="Chantilly-Medium" w:hAnsi="Chantilly-Medium"/>
          <w:color w:val="000080"/>
        </w:rPr>
        <w:t xml:space="preserve">,  49,53,55,57,59, 61,63,65,71,77, </w:t>
      </w:r>
      <w:r>
        <w:rPr>
          <w:rFonts w:ascii="Chantilly-Medium" w:hAnsi="Chantilly-Medium"/>
          <w:b/>
          <w:color w:val="000080"/>
        </w:rPr>
        <w:t>79</w:t>
      </w:r>
      <w:r>
        <w:rPr>
          <w:rFonts w:ascii="Chantilly-Medium" w:hAnsi="Chantilly-Medium"/>
          <w:color w:val="000080"/>
        </w:rPr>
        <w:t xml:space="preserve">, </w:t>
      </w:r>
      <w:r>
        <w:rPr>
          <w:rFonts w:ascii="Chantilly-Medium" w:hAnsi="Chantilly-Medium"/>
          <w:b/>
          <w:color w:val="000080"/>
        </w:rPr>
        <w:t>81</w:t>
      </w:r>
      <w:r>
        <w:rPr>
          <w:rFonts w:ascii="Chantilly-Medium" w:hAnsi="Chantilly-Medium"/>
          <w:color w:val="000080"/>
        </w:rPr>
        <w:t>, 85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7</w:t>
      </w:r>
      <w:r w:rsidR="009E3753">
        <w:rPr>
          <w:rFonts w:ascii="Chantilly-Medium" w:hAnsi="Chantilly-Medium"/>
          <w:color w:val="000080"/>
        </w:rPr>
        <w:t xml:space="preserve">.  Electrochemistry.  Chapter 20.  Omit section 20.8 (corrosion) Answer problems 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12a,b</w:t>
      </w:r>
      <w:proofErr w:type="gramStart"/>
      <w:r>
        <w:rPr>
          <w:rFonts w:ascii="Chantilly-Medium" w:hAnsi="Chantilly-Medium"/>
          <w:color w:val="000080"/>
        </w:rPr>
        <w:t>,c,13,15</w:t>
      </w:r>
      <w:proofErr w:type="gramEnd"/>
      <w:r>
        <w:rPr>
          <w:rFonts w:ascii="Chantilly-Medium" w:hAnsi="Chantilly-Medium"/>
          <w:color w:val="000080"/>
        </w:rPr>
        <w:t>, 17,19, 21,23,25,</w:t>
      </w:r>
      <w:r>
        <w:rPr>
          <w:rFonts w:ascii="Chantilly-Medium" w:hAnsi="Chantilly-Medium"/>
          <w:b/>
          <w:color w:val="000080"/>
        </w:rPr>
        <w:t>27,</w:t>
      </w:r>
      <w:r>
        <w:rPr>
          <w:rFonts w:ascii="Chantilly-Medium" w:hAnsi="Chantilly-Medium"/>
          <w:color w:val="000080"/>
        </w:rPr>
        <w:t xml:space="preserve"> 29,33, </w:t>
      </w:r>
      <w:r>
        <w:rPr>
          <w:rFonts w:ascii="Chantilly-Medium" w:hAnsi="Chantilly-Medium"/>
          <w:b/>
          <w:color w:val="000080"/>
        </w:rPr>
        <w:t>35</w:t>
      </w:r>
      <w:r>
        <w:rPr>
          <w:rFonts w:ascii="Chantilly-Medium" w:hAnsi="Chantilly-Medium"/>
          <w:color w:val="000080"/>
        </w:rPr>
        <w:t xml:space="preserve">, 37, </w:t>
      </w:r>
      <w:r>
        <w:rPr>
          <w:rFonts w:ascii="Chantilly-Medium" w:hAnsi="Chantilly-Medium"/>
          <w:b/>
          <w:color w:val="000080"/>
        </w:rPr>
        <w:t>41</w:t>
      </w:r>
      <w:r>
        <w:rPr>
          <w:rFonts w:ascii="Chantilly-Medium" w:hAnsi="Chantilly-Medium"/>
          <w:color w:val="000080"/>
        </w:rPr>
        <w:t xml:space="preserve">, 49, 51, </w:t>
      </w:r>
      <w:r>
        <w:rPr>
          <w:rFonts w:ascii="Chantilly-Medium" w:hAnsi="Chantilly-Medium"/>
          <w:b/>
          <w:color w:val="000080"/>
        </w:rPr>
        <w:t>53</w:t>
      </w:r>
      <w:r>
        <w:rPr>
          <w:rFonts w:ascii="Chantilly-Medium" w:hAnsi="Chantilly-Medium"/>
          <w:color w:val="000080"/>
        </w:rPr>
        <w:t xml:space="preserve">, </w:t>
      </w:r>
      <w:r>
        <w:rPr>
          <w:rFonts w:ascii="Chantilly-Medium" w:hAnsi="Chantilly-Medium"/>
          <w:b/>
          <w:color w:val="000080"/>
        </w:rPr>
        <w:t>55,57,58</w:t>
      </w:r>
      <w:r>
        <w:rPr>
          <w:rFonts w:ascii="Chantilly-Medium" w:hAnsi="Chantilly-Medium"/>
          <w:color w:val="000080"/>
        </w:rPr>
        <w:t>, 59,61, 63.67, 89,91, 92,  99, 104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8</w:t>
      </w:r>
      <w:r w:rsidR="009E3753">
        <w:rPr>
          <w:rFonts w:ascii="Chantilly-Medium" w:hAnsi="Chantilly-Medium"/>
          <w:color w:val="000080"/>
        </w:rPr>
        <w:t xml:space="preserve">.   Coordination Compounds.   Chapter 23.  Answer </w:t>
      </w:r>
      <w:proofErr w:type="gramStart"/>
      <w:r w:rsidR="009E3753">
        <w:rPr>
          <w:rFonts w:ascii="Chantilly-Medium" w:hAnsi="Chantilly-Medium"/>
          <w:color w:val="000080"/>
        </w:rPr>
        <w:t>problems  23,25,27</w:t>
      </w:r>
      <w:proofErr w:type="gramEnd"/>
      <w:r w:rsidR="009E3753">
        <w:rPr>
          <w:rFonts w:ascii="Chantilly-Medium" w:hAnsi="Chantilly-Medium"/>
          <w:color w:val="000080"/>
        </w:rPr>
        <w:t>, 35,37,40, 41, 47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292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9</w:t>
      </w:r>
      <w:r w:rsidR="009E3753">
        <w:rPr>
          <w:rFonts w:ascii="Chantilly-Medium" w:hAnsi="Chantilly-Medium"/>
          <w:color w:val="000080"/>
        </w:rPr>
        <w:t>. Organic Chemistry.  Chapter 24.   24.1 to 24.7 only.  Answer problems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ab/>
        <w:t>13,14,15,17, 21,23</w:t>
      </w:r>
      <w:proofErr w:type="gramStart"/>
      <w:r>
        <w:rPr>
          <w:rFonts w:ascii="Chantilly-Medium" w:hAnsi="Chantilly-Medium"/>
          <w:color w:val="000080"/>
        </w:rPr>
        <w:t>,  27</w:t>
      </w:r>
      <w:proofErr w:type="gramEnd"/>
      <w:r>
        <w:rPr>
          <w:rFonts w:ascii="Chantilly-Medium" w:hAnsi="Chantilly-Medium"/>
          <w:color w:val="000080"/>
        </w:rPr>
        <w:t>, 31,35, 45,47, 55,57 ,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ab/>
      </w:r>
      <w:r>
        <w:rPr>
          <w:rFonts w:ascii="Chantilly-Medium" w:hAnsi="Chantilly-Medium"/>
          <w:color w:val="000080"/>
        </w:rPr>
        <w:tab/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General Calendar for chemistry 2.</w:t>
      </w:r>
      <w:r w:rsidR="00F76C4C">
        <w:rPr>
          <w:rFonts w:ascii="Chantilly-Medium" w:hAnsi="Chantilly-Medium"/>
          <w:color w:val="000080"/>
        </w:rPr>
        <w:t xml:space="preserve">  Summer.  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B14D1B" w:rsidRDefault="00360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 xml:space="preserve">Week 1.   </w:t>
      </w:r>
      <w:proofErr w:type="gramStart"/>
      <w:r>
        <w:rPr>
          <w:rFonts w:ascii="Chantilly-Medium" w:hAnsi="Chantilly-Medium"/>
          <w:color w:val="000080"/>
        </w:rPr>
        <w:t xml:space="preserve">Chapters </w:t>
      </w:r>
      <w:r w:rsidR="001E13F5">
        <w:rPr>
          <w:rFonts w:ascii="Chantilly-Medium" w:hAnsi="Chantilly-Medium"/>
          <w:color w:val="000080"/>
        </w:rPr>
        <w:t>13 and 14.</w:t>
      </w:r>
      <w:proofErr w:type="gramEnd"/>
      <w:r w:rsidR="001E13F5">
        <w:rPr>
          <w:rFonts w:ascii="Chantilly-Medium" w:hAnsi="Chantilly-Medium"/>
          <w:color w:val="000080"/>
        </w:rPr>
        <w:t xml:space="preserve">  </w:t>
      </w:r>
    </w:p>
    <w:p w:rsidR="00B14D1B" w:rsidRDefault="00B1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B1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Week 2</w:t>
      </w:r>
      <w:r w:rsidR="001E13F5">
        <w:rPr>
          <w:rFonts w:ascii="Chantilly-Medium" w:hAnsi="Chantilly-Medium"/>
          <w:color w:val="000080"/>
        </w:rPr>
        <w:t xml:space="preserve">.  </w:t>
      </w:r>
      <w:proofErr w:type="gramStart"/>
      <w:r w:rsidR="001E13F5">
        <w:rPr>
          <w:rFonts w:ascii="Chantilly-Medium" w:hAnsi="Chantilly-Medium"/>
          <w:color w:val="000080"/>
        </w:rPr>
        <w:t>Test, Monday, chapters 13 and 14.</w:t>
      </w:r>
      <w:proofErr w:type="gramEnd"/>
      <w:r w:rsidR="001E13F5">
        <w:rPr>
          <w:rFonts w:ascii="Chantilly-Medium" w:hAnsi="Chantilly-Medium"/>
          <w:color w:val="000080"/>
        </w:rPr>
        <w:t xml:space="preserve">   No class Tuesday.  </w:t>
      </w:r>
      <w:proofErr w:type="gramStart"/>
      <w:r w:rsidR="001E13F5">
        <w:rPr>
          <w:rFonts w:ascii="Chantilly-Medium" w:hAnsi="Chantilly-Medium"/>
          <w:color w:val="000080"/>
        </w:rPr>
        <w:t>Chapter 15, Wed. and Thurs.</w:t>
      </w:r>
      <w:proofErr w:type="gramEnd"/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Wee</w:t>
      </w:r>
      <w:r w:rsidR="00B14D1B">
        <w:rPr>
          <w:rFonts w:ascii="Chantilly-Medium" w:hAnsi="Chantilly-Medium"/>
          <w:color w:val="000080"/>
        </w:rPr>
        <w:t>k 3</w:t>
      </w:r>
      <w:r w:rsidR="001E13F5">
        <w:rPr>
          <w:rFonts w:ascii="Chantilly-Medium" w:hAnsi="Chantilly-Medium"/>
          <w:color w:val="000080"/>
        </w:rPr>
        <w:t>.  Chapter 16 and 17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B1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Week 4</w:t>
      </w:r>
      <w:r w:rsidR="001E13F5">
        <w:rPr>
          <w:rFonts w:ascii="Chantilly-Medium" w:hAnsi="Chantilly-Medium"/>
          <w:color w:val="000080"/>
        </w:rPr>
        <w:t xml:space="preserve">.   </w:t>
      </w:r>
      <w:proofErr w:type="gramStart"/>
      <w:r w:rsidR="001E13F5">
        <w:rPr>
          <w:rFonts w:ascii="Chantilly-Medium" w:hAnsi="Chantilly-Medium"/>
          <w:color w:val="000080"/>
        </w:rPr>
        <w:t>Test Monday, chaps.</w:t>
      </w:r>
      <w:proofErr w:type="gramEnd"/>
      <w:r w:rsidR="001E13F5">
        <w:rPr>
          <w:rFonts w:ascii="Chantilly-Medium" w:hAnsi="Chantilly-Medium"/>
          <w:color w:val="000080"/>
        </w:rPr>
        <w:t xml:space="preserve"> </w:t>
      </w:r>
      <w:proofErr w:type="gramStart"/>
      <w:r w:rsidR="001E13F5">
        <w:rPr>
          <w:rFonts w:ascii="Chantilly-Medium" w:hAnsi="Chantilly-Medium"/>
          <w:color w:val="000080"/>
        </w:rPr>
        <w:t>15 to 17.</w:t>
      </w:r>
      <w:proofErr w:type="gramEnd"/>
      <w:r w:rsidR="001E13F5">
        <w:rPr>
          <w:rFonts w:ascii="Chantilly-Medium" w:hAnsi="Chantilly-Medium"/>
          <w:color w:val="000080"/>
        </w:rPr>
        <w:t xml:space="preserve">   Chaps. 19 and 20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B1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Week 5</w:t>
      </w:r>
      <w:r w:rsidR="001E13F5">
        <w:rPr>
          <w:rFonts w:ascii="Chantilly-Medium" w:hAnsi="Chantilly-Medium"/>
          <w:color w:val="000080"/>
        </w:rPr>
        <w:t xml:space="preserve">.   </w:t>
      </w:r>
      <w:proofErr w:type="gramStart"/>
      <w:r w:rsidR="001E13F5">
        <w:rPr>
          <w:rFonts w:ascii="Chantilly-Medium" w:hAnsi="Chantilly-Medium"/>
          <w:color w:val="000080"/>
        </w:rPr>
        <w:t>Test Monday, Chaps.</w:t>
      </w:r>
      <w:proofErr w:type="gramEnd"/>
      <w:r w:rsidR="001E13F5">
        <w:rPr>
          <w:rFonts w:ascii="Chantilly-Medium" w:hAnsi="Chantilly-Medium"/>
          <w:color w:val="000080"/>
        </w:rPr>
        <w:t xml:space="preserve"> </w:t>
      </w:r>
      <w:proofErr w:type="gramStart"/>
      <w:r w:rsidR="001E13F5">
        <w:rPr>
          <w:rFonts w:ascii="Chantilly-Medium" w:hAnsi="Chantilly-Medium"/>
          <w:color w:val="000080"/>
        </w:rPr>
        <w:t>19 and 20.</w:t>
      </w:r>
      <w:proofErr w:type="gramEnd"/>
      <w:r w:rsidR="001E13F5">
        <w:rPr>
          <w:rFonts w:ascii="Chantilly-Medium" w:hAnsi="Chantilly-Medium"/>
          <w:color w:val="000080"/>
        </w:rPr>
        <w:t xml:space="preserve">   Chaps. </w:t>
      </w:r>
      <w:proofErr w:type="gramStart"/>
      <w:r w:rsidR="001E13F5">
        <w:rPr>
          <w:rFonts w:ascii="Chantilly-Medium" w:hAnsi="Chantilly-Medium"/>
          <w:color w:val="000080"/>
        </w:rPr>
        <w:t>23 and 24.</w:t>
      </w:r>
      <w:proofErr w:type="gramEnd"/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1E13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 xml:space="preserve">Final exam is cumulative, </w:t>
      </w:r>
      <w:r w:rsidR="00CE2E03">
        <w:rPr>
          <w:rFonts w:ascii="Chantilly-Medium" w:hAnsi="Chantilly-Medium"/>
          <w:color w:val="000080"/>
        </w:rPr>
        <w:t>with slightly higher emphasis on organic chem.</w:t>
      </w:r>
    </w:p>
    <w:p w:rsidR="001E13F5" w:rsidRDefault="001E13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>Students are expected to answer all of the questions in the text listed above.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CE2E0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170" w:hanging="117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b/>
          <w:color w:val="000080"/>
        </w:rPr>
        <w:t>Grading</w:t>
      </w:r>
      <w:r>
        <w:rPr>
          <w:rFonts w:ascii="Chantilly-Medium" w:hAnsi="Chantilly-Medium"/>
          <w:color w:val="000080"/>
        </w:rPr>
        <w:t xml:space="preserve">:  The grade is based on performance on three </w:t>
      </w:r>
      <w:proofErr w:type="gramStart"/>
      <w:r w:rsidR="00CE2E03">
        <w:rPr>
          <w:rFonts w:ascii="Chantilly-Medium" w:hAnsi="Chantilly-Medium"/>
          <w:color w:val="000080"/>
        </w:rPr>
        <w:t>one hour</w:t>
      </w:r>
      <w:proofErr w:type="gramEnd"/>
      <w:r w:rsidR="00CE2E03">
        <w:rPr>
          <w:rFonts w:ascii="Chantilly-Medium" w:hAnsi="Chantilly-Medium"/>
          <w:color w:val="000080"/>
        </w:rPr>
        <w:t xml:space="preserve"> examinations, plus a final exam. </w:t>
      </w:r>
      <w:proofErr w:type="gramStart"/>
      <w:r w:rsidR="00CE2E03">
        <w:rPr>
          <w:rFonts w:ascii="Chantilly-Medium" w:hAnsi="Chantilly-Medium"/>
          <w:color w:val="000080"/>
        </w:rPr>
        <w:t xml:space="preserve">The three one hour examinations together </w:t>
      </w:r>
      <w:proofErr w:type="spellStart"/>
      <w:r w:rsidR="00CE2E03">
        <w:rPr>
          <w:rFonts w:ascii="Chantilly-Medium" w:hAnsi="Chantilly-Medium"/>
          <w:color w:val="000080"/>
        </w:rPr>
        <w:t>constititute</w:t>
      </w:r>
      <w:proofErr w:type="spellEnd"/>
      <w:r w:rsidR="00CE2E03">
        <w:rPr>
          <w:rFonts w:ascii="Chantilly-Medium" w:hAnsi="Chantilly-Medium"/>
          <w:color w:val="000080"/>
        </w:rPr>
        <w:t xml:space="preserve"> 50 % of the grade, and the final 30%.</w:t>
      </w:r>
      <w:proofErr w:type="gramEnd"/>
      <w:r w:rsidR="00CE2E03">
        <w:rPr>
          <w:rFonts w:ascii="Chantilly-Medium" w:hAnsi="Chantilly-Medium"/>
          <w:color w:val="000080"/>
        </w:rPr>
        <w:t xml:space="preserve"> </w:t>
      </w:r>
      <w:r>
        <w:rPr>
          <w:rFonts w:ascii="Chantilly-Medium" w:hAnsi="Chantilly-Medium"/>
          <w:color w:val="000080"/>
        </w:rPr>
        <w:t>Students must also complete a laboratory program; the laboratory grade is counted 20 %.</w:t>
      </w:r>
      <w:r w:rsidR="00CE2E03">
        <w:rPr>
          <w:rFonts w:ascii="Chantilly-Medium" w:hAnsi="Chantilly-Medium"/>
          <w:color w:val="000080"/>
        </w:rPr>
        <w:t xml:space="preserve">  </w:t>
      </w:r>
    </w:p>
    <w:p w:rsidR="009E3753" w:rsidRDefault="00CE2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170" w:hanging="1170"/>
        <w:rPr>
          <w:rFonts w:ascii="Chantilly-Medium" w:hAnsi="Chantilly-Medium"/>
          <w:color w:val="000080"/>
        </w:rPr>
      </w:pPr>
      <w:r>
        <w:rPr>
          <w:rFonts w:ascii="Chantilly-Medium" w:hAnsi="Chantilly-Medium"/>
          <w:color w:val="000080"/>
        </w:rPr>
        <w:tab/>
        <w:t xml:space="preserve">Should a student miss an exam there are NO make-ups. I will simply increase the value of the final to make up for the missed points. The grades on the final are generally LOWER than those on the </w:t>
      </w:r>
      <w:proofErr w:type="gramStart"/>
      <w:r>
        <w:rPr>
          <w:rFonts w:ascii="Chantilly-Medium" w:hAnsi="Chantilly-Medium"/>
          <w:color w:val="000080"/>
        </w:rPr>
        <w:t>one hour</w:t>
      </w:r>
      <w:proofErr w:type="gramEnd"/>
      <w:r>
        <w:rPr>
          <w:rFonts w:ascii="Chantilly-Medium" w:hAnsi="Chantilly-Medium"/>
          <w:color w:val="000080"/>
        </w:rPr>
        <w:t xml:space="preserve"> exams, so it is not a good idea to miss an exam.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  <w:proofErr w:type="gramStart"/>
      <w:r>
        <w:rPr>
          <w:rFonts w:ascii="Chantilly-Medium" w:hAnsi="Chantilly-Medium"/>
          <w:color w:val="000080"/>
        </w:rPr>
        <w:t xml:space="preserve">Text - Brown, Lemay, </w:t>
      </w:r>
      <w:proofErr w:type="spellStart"/>
      <w:r>
        <w:rPr>
          <w:rFonts w:ascii="Chantilly-Medium" w:hAnsi="Chantilly-Medium"/>
          <w:color w:val="000080"/>
        </w:rPr>
        <w:t>Bursten</w:t>
      </w:r>
      <w:proofErr w:type="spellEnd"/>
      <w:r>
        <w:rPr>
          <w:rFonts w:ascii="Chantilly-Medium" w:hAnsi="Chantilly-Medium"/>
          <w:color w:val="000080"/>
        </w:rPr>
        <w:t xml:space="preserve"> - </w:t>
      </w:r>
      <w:r>
        <w:rPr>
          <w:rFonts w:ascii="Chantilly-Medium" w:hAnsi="Chantilly-Medium"/>
          <w:color w:val="000080"/>
          <w:u w:val="single"/>
        </w:rPr>
        <w:t>Chemistry, the Central Science</w:t>
      </w:r>
      <w:r>
        <w:rPr>
          <w:rFonts w:ascii="Chantilly-Medium" w:hAnsi="Chantilly-Medium"/>
          <w:color w:val="000080"/>
        </w:rPr>
        <w:t xml:space="preserve"> 12th Edition.</w:t>
      </w:r>
      <w:proofErr w:type="gramEnd"/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hantilly-Medium" w:hAnsi="Chantilly-Medium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  <w:r>
        <w:rPr>
          <w:rFonts w:ascii="Rockwell" w:hAnsi="Rockwell"/>
          <w:color w:val="000080"/>
        </w:rPr>
        <w:t>The Mission Statement of the Department of Chemistry and Physics is attached.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  <w:r>
        <w:rPr>
          <w:rFonts w:ascii="Rockwell" w:hAnsi="Rockwell"/>
          <w:color w:val="000080"/>
        </w:rPr>
        <w:t>Chemistry 2 will meet the following goals and objectives of the Mission Statement: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  <w:r>
        <w:rPr>
          <w:rFonts w:ascii="Rockwell" w:hAnsi="Rockwell"/>
          <w:color w:val="000080"/>
        </w:rPr>
        <w:t>1.1 The student will be able to demonstrate knowledge of the following basic concepts in chemistry:</w:t>
      </w:r>
    </w:p>
    <w:p w:rsidR="009E3753" w:rsidRDefault="009E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</w:p>
    <w:p w:rsidR="009E3753" w:rsidRDefault="009E3753">
      <w:pPr>
        <w:pStyle w:val="levnl1"/>
        <w:numPr>
          <w:ilvl w:val="0"/>
          <w:numId w:val="1"/>
        </w:numPr>
        <w:ind w:left="720" w:hanging="720"/>
        <w:rPr>
          <w:rFonts w:ascii="WP TypographicSymbols" w:hAnsi="WP TypographicSymbols"/>
          <w:color w:val="000000"/>
        </w:rPr>
      </w:pPr>
      <w:r>
        <w:rPr>
          <w:rFonts w:ascii="Rockwell" w:hAnsi="Rockwell"/>
          <w:color w:val="000080"/>
        </w:rPr>
        <w:tab/>
        <w:t>Thermodynamics and kinetics</w:t>
      </w:r>
      <w:r>
        <w:rPr>
          <w:rFonts w:ascii="Rockwell" w:hAnsi="Rockwell"/>
          <w:color w:val="000080"/>
        </w:rPr>
        <w:tab/>
      </w:r>
    </w:p>
    <w:p w:rsidR="009E3753" w:rsidRDefault="009E3753">
      <w:pPr>
        <w:pStyle w:val="levnl1"/>
        <w:numPr>
          <w:ilvl w:val="0"/>
          <w:numId w:val="1"/>
        </w:numPr>
        <w:ind w:left="720" w:hanging="720"/>
        <w:rPr>
          <w:rFonts w:ascii="WP TypographicSymbols" w:hAnsi="WP TypographicSymbols"/>
          <w:color w:val="000000"/>
        </w:rPr>
      </w:pPr>
      <w:r>
        <w:rPr>
          <w:rFonts w:ascii="Rockwell" w:hAnsi="Rockwell"/>
          <w:color w:val="000080"/>
        </w:rPr>
        <w:tab/>
        <w:t xml:space="preserve">Acid-base </w:t>
      </w:r>
      <w:proofErr w:type="spellStart"/>
      <w:r>
        <w:rPr>
          <w:rFonts w:ascii="Rockwell" w:hAnsi="Rockwell"/>
          <w:color w:val="000080"/>
        </w:rPr>
        <w:t>equilibria</w:t>
      </w:r>
      <w:proofErr w:type="spellEnd"/>
      <w:r>
        <w:rPr>
          <w:rFonts w:ascii="Rockwell" w:hAnsi="Rockwell"/>
          <w:color w:val="000080"/>
        </w:rPr>
        <w:tab/>
      </w:r>
    </w:p>
    <w:p w:rsidR="009E3753" w:rsidRDefault="009E3753">
      <w:pPr>
        <w:pStyle w:val="levnl1"/>
        <w:numPr>
          <w:ilvl w:val="0"/>
          <w:numId w:val="1"/>
        </w:numPr>
        <w:ind w:left="720" w:hanging="720"/>
        <w:rPr>
          <w:rFonts w:ascii="WP TypographicSymbols" w:hAnsi="WP TypographicSymbols"/>
          <w:color w:val="000000"/>
        </w:rPr>
      </w:pPr>
      <w:r>
        <w:rPr>
          <w:rFonts w:ascii="Rockwell" w:hAnsi="Rockwell"/>
          <w:color w:val="000080"/>
        </w:rPr>
        <w:tab/>
        <w:t>Electrochemistry and nuclear chemistry</w:t>
      </w:r>
      <w:r>
        <w:rPr>
          <w:rFonts w:ascii="Rockwell" w:hAnsi="Rockwell"/>
          <w:color w:val="000080"/>
        </w:rPr>
        <w:tab/>
      </w:r>
    </w:p>
    <w:p w:rsidR="009E3753" w:rsidRDefault="009E3753">
      <w:pPr>
        <w:pStyle w:val="levnl1"/>
        <w:numPr>
          <w:ilvl w:val="0"/>
          <w:numId w:val="1"/>
        </w:numPr>
        <w:ind w:left="720" w:hanging="720"/>
        <w:rPr>
          <w:rFonts w:ascii="WP TypographicSymbols" w:hAnsi="WP TypographicSymbols"/>
          <w:color w:val="000000"/>
        </w:rPr>
      </w:pPr>
      <w:r>
        <w:rPr>
          <w:rFonts w:ascii="Rockwell" w:hAnsi="Rockwell"/>
          <w:color w:val="000080"/>
        </w:rPr>
        <w:tab/>
        <w:t>Nomenclature and structure of organic compounds</w:t>
      </w:r>
      <w:r>
        <w:rPr>
          <w:rFonts w:ascii="Rockwell" w:hAnsi="Rockwell"/>
          <w:color w:val="000080"/>
        </w:rPr>
        <w:tab/>
      </w:r>
    </w:p>
    <w:p w:rsidR="009E3753" w:rsidRDefault="009E3753">
      <w:pPr>
        <w:pStyle w:val="levnl1"/>
        <w:numPr>
          <w:ilvl w:val="0"/>
          <w:numId w:val="1"/>
        </w:numPr>
        <w:ind w:left="720" w:hanging="720"/>
        <w:rPr>
          <w:rFonts w:ascii="WP TypographicSymbols" w:hAnsi="WP TypographicSymbols"/>
          <w:color w:val="000000"/>
        </w:rPr>
      </w:pPr>
      <w:r>
        <w:rPr>
          <w:rFonts w:ascii="Rockwell" w:hAnsi="Rockwell"/>
          <w:color w:val="000080"/>
        </w:rPr>
        <w:tab/>
        <w:t>Chemistry of functional groups</w:t>
      </w:r>
      <w:r>
        <w:rPr>
          <w:rFonts w:ascii="Rockwell" w:hAnsi="Rockwell"/>
          <w:color w:val="000080"/>
        </w:rPr>
        <w:tab/>
      </w:r>
    </w:p>
    <w:p w:rsidR="009E3753" w:rsidRDefault="009E3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</w:p>
    <w:p w:rsidR="009E3753" w:rsidRDefault="009E3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  <w:r>
        <w:rPr>
          <w:rFonts w:ascii="Rockwell" w:hAnsi="Rockwell"/>
          <w:color w:val="000080"/>
        </w:rPr>
        <w:t>2.</w:t>
      </w:r>
      <w:r>
        <w:rPr>
          <w:rFonts w:ascii="Rockwell" w:hAnsi="Rockwell"/>
          <w:color w:val="000080"/>
        </w:rPr>
        <w:tab/>
        <w:t>The students will be able</w:t>
      </w:r>
    </w:p>
    <w:p w:rsidR="009E3753" w:rsidRDefault="009E3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</w:p>
    <w:p w:rsidR="009E3753" w:rsidRDefault="009E37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720" w:hanging="720"/>
        <w:rPr>
          <w:rFonts w:ascii="Rockwell" w:hAnsi="Rockwell"/>
          <w:color w:val="000080"/>
        </w:rPr>
      </w:pPr>
      <w:r>
        <w:rPr>
          <w:rFonts w:ascii="Rockwell" w:hAnsi="Rockwell"/>
          <w:color w:val="000080"/>
        </w:rPr>
        <w:t>2.1</w:t>
      </w:r>
      <w:r>
        <w:rPr>
          <w:rFonts w:ascii="Rockwell" w:hAnsi="Rockwell"/>
          <w:color w:val="000080"/>
        </w:rPr>
        <w:tab/>
        <w:t>To demonstrate competence in the scientific method by conducting scientific investigations that involve observing, recording, and interpreting data</w:t>
      </w:r>
    </w:p>
    <w:p w:rsidR="009E3753" w:rsidRDefault="009E3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</w:p>
    <w:p w:rsidR="009E3753" w:rsidRDefault="009E3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Rockwell" w:hAnsi="Rockwell"/>
          <w:color w:val="000080"/>
        </w:rPr>
      </w:pPr>
      <w:r>
        <w:rPr>
          <w:rFonts w:ascii="Rockwell" w:hAnsi="Rockwell"/>
          <w:color w:val="000080"/>
        </w:rPr>
        <w:t>2.2</w:t>
      </w:r>
      <w:r>
        <w:rPr>
          <w:rFonts w:ascii="Rockwell" w:hAnsi="Rockwell"/>
          <w:color w:val="000080"/>
        </w:rPr>
        <w:tab/>
        <w:t>To develop analytic and critical thinking skills</w:t>
      </w:r>
    </w:p>
    <w:p w:rsidR="009E3753" w:rsidRDefault="009E3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Rockwell" w:hAnsi="Rockwell"/>
          <w:color w:val="000080"/>
        </w:rPr>
      </w:pPr>
    </w:p>
    <w:p w:rsidR="009E3753" w:rsidRDefault="009E37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</w:rPr>
      </w:pPr>
      <w:r>
        <w:rPr>
          <w:rFonts w:ascii="Rockwell" w:hAnsi="Rockwell"/>
          <w:color w:val="000080"/>
        </w:rPr>
        <w:t>3.1</w:t>
      </w:r>
      <w:r>
        <w:rPr>
          <w:rFonts w:ascii="Rockwell" w:hAnsi="Rockwell"/>
          <w:color w:val="000080"/>
        </w:rPr>
        <w:tab/>
        <w:t>To demonstrate their knowledge of Chemistry though oral and written communication</w:t>
      </w:r>
    </w:p>
    <w:sectPr w:rsidR="009E3753" w:rsidSect="009E375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ntilly-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WP TypographicSymbols">
    <w:altName w:val="Cochi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cs="Times New Roman"/>
      </w:rPr>
    </w:lvl>
    <w:lvl w:ilvl="1">
      <w:start w:val="1"/>
      <w:numFmt w:val="none"/>
      <w:suff w:val="nothing"/>
      <w:lvlText w:val="$"/>
      <w:lvlJc w:val="left"/>
      <w:rPr>
        <w:rFonts w:cs="Times New Roman"/>
      </w:rPr>
    </w:lvl>
    <w:lvl w:ilvl="2">
      <w:start w:val="1"/>
      <w:numFmt w:val="none"/>
      <w:suff w:val="nothing"/>
      <w:lvlText w:val="$"/>
      <w:lvlJc w:val="left"/>
      <w:rPr>
        <w:rFonts w:cs="Times New Roman"/>
      </w:rPr>
    </w:lvl>
    <w:lvl w:ilvl="3">
      <w:start w:val="1"/>
      <w:numFmt w:val="none"/>
      <w:suff w:val="nothing"/>
      <w:lvlText w:val="$"/>
      <w:lvlJc w:val="left"/>
      <w:rPr>
        <w:rFonts w:cs="Times New Roman"/>
      </w:rPr>
    </w:lvl>
    <w:lvl w:ilvl="4">
      <w:start w:val="1"/>
      <w:numFmt w:val="none"/>
      <w:suff w:val="nothing"/>
      <w:lvlText w:val="$"/>
      <w:lvlJc w:val="left"/>
      <w:rPr>
        <w:rFonts w:cs="Times New Roman"/>
      </w:rPr>
    </w:lvl>
    <w:lvl w:ilvl="5">
      <w:start w:val="1"/>
      <w:numFmt w:val="none"/>
      <w:suff w:val="nothing"/>
      <w:lvlText w:val="$"/>
      <w:lvlJc w:val="left"/>
      <w:rPr>
        <w:rFonts w:cs="Times New Roman"/>
      </w:rPr>
    </w:lvl>
    <w:lvl w:ilvl="6">
      <w:start w:val="1"/>
      <w:numFmt w:val="none"/>
      <w:suff w:val="nothing"/>
      <w:lvlText w:val="$"/>
      <w:lvlJc w:val="left"/>
      <w:rPr>
        <w:rFonts w:cs="Times New Roman"/>
      </w:rPr>
    </w:lvl>
    <w:lvl w:ilvl="7">
      <w:start w:val="1"/>
      <w:numFmt w:val="none"/>
      <w:suff w:val="nothing"/>
      <w:lvlText w:val="$"/>
      <w:lvlJc w:val="left"/>
      <w:rPr>
        <w:rFonts w:cs="Times New Roman"/>
      </w:rPr>
    </w:lvl>
    <w:lvl w:ilvl="8">
      <w:start w:val="1"/>
      <w:numFmt w:val="none"/>
      <w:suff w:val="nothing"/>
      <w:lvlText w:val="$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E3753"/>
    <w:rsid w:val="00147D61"/>
    <w:rsid w:val="001E13F5"/>
    <w:rsid w:val="002926CC"/>
    <w:rsid w:val="003609D6"/>
    <w:rsid w:val="004519D0"/>
    <w:rsid w:val="009140F3"/>
    <w:rsid w:val="009E3753"/>
    <w:rsid w:val="00B14D1B"/>
    <w:rsid w:val="00C353BB"/>
    <w:rsid w:val="00C96005"/>
    <w:rsid w:val="00CE2E03"/>
    <w:rsid w:val="00E021C1"/>
    <w:rsid w:val="00F76C4C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D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vnl1">
    <w:name w:val="_levnl1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">
    <w:name w:val="_level1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4519D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sid w:val="004519D0"/>
    <w:rPr>
      <w:rFonts w:cs="Times New Roman"/>
      <w:sz w:val="20"/>
    </w:rPr>
  </w:style>
  <w:style w:type="paragraph" w:customStyle="1" w:styleId="Level10">
    <w:name w:val="Level 1"/>
    <w:basedOn w:val="Normal"/>
    <w:rsid w:val="004519D0"/>
    <w:pPr>
      <w:widowControl w:val="0"/>
    </w:pPr>
  </w:style>
  <w:style w:type="paragraph" w:customStyle="1" w:styleId="Level20">
    <w:name w:val="Level 2"/>
    <w:basedOn w:val="Normal"/>
    <w:rsid w:val="004519D0"/>
    <w:pPr>
      <w:widowControl w:val="0"/>
    </w:pPr>
  </w:style>
  <w:style w:type="paragraph" w:customStyle="1" w:styleId="Level30">
    <w:name w:val="Level 3"/>
    <w:basedOn w:val="Normal"/>
    <w:rsid w:val="004519D0"/>
    <w:pPr>
      <w:widowControl w:val="0"/>
    </w:pPr>
  </w:style>
  <w:style w:type="paragraph" w:customStyle="1" w:styleId="Level40">
    <w:name w:val="Level 4"/>
    <w:basedOn w:val="Normal"/>
    <w:rsid w:val="004519D0"/>
    <w:pPr>
      <w:widowControl w:val="0"/>
    </w:pPr>
  </w:style>
  <w:style w:type="paragraph" w:customStyle="1" w:styleId="Level50">
    <w:name w:val="Level 5"/>
    <w:basedOn w:val="Normal"/>
    <w:rsid w:val="004519D0"/>
    <w:pPr>
      <w:widowControl w:val="0"/>
    </w:pPr>
  </w:style>
  <w:style w:type="paragraph" w:customStyle="1" w:styleId="Level60">
    <w:name w:val="Level 6"/>
    <w:basedOn w:val="Normal"/>
    <w:rsid w:val="004519D0"/>
    <w:pPr>
      <w:widowControl w:val="0"/>
    </w:pPr>
  </w:style>
  <w:style w:type="paragraph" w:customStyle="1" w:styleId="Level70">
    <w:name w:val="Level 7"/>
    <w:basedOn w:val="Normal"/>
    <w:rsid w:val="004519D0"/>
    <w:pPr>
      <w:widowControl w:val="0"/>
    </w:pPr>
  </w:style>
  <w:style w:type="paragraph" w:customStyle="1" w:styleId="Level80">
    <w:name w:val="Level 8"/>
    <w:basedOn w:val="Normal"/>
    <w:rsid w:val="004519D0"/>
    <w:pPr>
      <w:widowControl w:val="0"/>
    </w:pPr>
  </w:style>
  <w:style w:type="paragraph" w:customStyle="1" w:styleId="Level90">
    <w:name w:val="Level 9"/>
    <w:basedOn w:val="Normal"/>
    <w:rsid w:val="004519D0"/>
    <w:pPr>
      <w:widowControl w:val="0"/>
    </w:pPr>
  </w:style>
  <w:style w:type="character" w:customStyle="1" w:styleId="SYSHYPERTEXT">
    <w:name w:val="SYS_HYPERTEXT"/>
    <w:basedOn w:val="DefaultParagraphFont"/>
    <w:rsid w:val="004519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nggama45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3467</Characters>
  <Application>Microsoft Macintosh Word</Application>
  <DocSecurity>0</DocSecurity>
  <Lines>28</Lines>
  <Paragraphs>6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2014-01-26T19:22:00Z</cp:lastPrinted>
  <dcterms:created xsi:type="dcterms:W3CDTF">2014-07-27T21:07:00Z</dcterms:created>
  <dcterms:modified xsi:type="dcterms:W3CDTF">2014-07-27T21:07:00Z</dcterms:modified>
</cp:coreProperties>
</file>